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9D9F" w14:textId="6485B6F7" w:rsidR="001E397C" w:rsidRDefault="001E397C"/>
    <w:p w14:paraId="14CF8B2F" w14:textId="77777777" w:rsidR="008C6874" w:rsidRPr="008C6874" w:rsidRDefault="008C6874" w:rsidP="008C6874">
      <w:pPr>
        <w:rPr>
          <w:rFonts w:ascii="Times New Roman" w:hAnsi="Times New Roman" w:cs="Times New Roman"/>
          <w:b/>
          <w:bCs/>
          <w:u w:val="single"/>
        </w:rPr>
      </w:pPr>
      <w:r w:rsidRPr="008C6874">
        <w:rPr>
          <w:rFonts w:ascii="Times New Roman" w:hAnsi="Times New Roman" w:cs="Times New Roman"/>
          <w:b/>
          <w:bCs/>
          <w:u w:val="single"/>
        </w:rPr>
        <w:t>Supply List</w:t>
      </w:r>
    </w:p>
    <w:p w14:paraId="13DB6B44" w14:textId="77777777" w:rsidR="008C6874" w:rsidRPr="008C6874" w:rsidRDefault="008C6874" w:rsidP="008C6874">
      <w:pPr>
        <w:rPr>
          <w:rFonts w:ascii="Times New Roman" w:hAnsi="Times New Roman" w:cs="Times New Roman"/>
        </w:rPr>
      </w:pPr>
      <w:r w:rsidRPr="008C6874">
        <w:rPr>
          <w:rFonts w:ascii="Times New Roman" w:hAnsi="Times New Roman" w:cs="Times New Roman"/>
        </w:rPr>
        <w:t>Aidan Barker-Hill</w:t>
      </w:r>
    </w:p>
    <w:p w14:paraId="466240C4" w14:textId="77777777" w:rsidR="008C6874" w:rsidRPr="008C6874" w:rsidRDefault="008C6874" w:rsidP="008C6874">
      <w:pPr>
        <w:rPr>
          <w:rFonts w:ascii="Times New Roman" w:hAnsi="Times New Roman" w:cs="Times New Roman"/>
        </w:rPr>
      </w:pPr>
    </w:p>
    <w:p w14:paraId="0E8623E9" w14:textId="63AEDD07" w:rsidR="008C6874" w:rsidRPr="008C6874" w:rsidRDefault="008C6874" w:rsidP="008C6874">
      <w:pPr>
        <w:rPr>
          <w:rFonts w:ascii="Times New Roman" w:hAnsi="Times New Roman" w:cs="Times New Roman"/>
        </w:rPr>
      </w:pPr>
      <w:r w:rsidRPr="008C6874">
        <w:rPr>
          <w:rFonts w:ascii="Times New Roman" w:hAnsi="Times New Roman" w:cs="Times New Roman"/>
        </w:rPr>
        <w:br/>
        <w:t>30x40 inch White Foam Core Board</w:t>
      </w:r>
    </w:p>
    <w:p w14:paraId="4B1C520C" w14:textId="77777777" w:rsidR="008C6874" w:rsidRPr="008C6874" w:rsidRDefault="008C6874" w:rsidP="008C6874">
      <w:pPr>
        <w:rPr>
          <w:rFonts w:ascii="Times New Roman" w:hAnsi="Times New Roman" w:cs="Times New Roman"/>
        </w:rPr>
      </w:pPr>
      <w:r w:rsidRPr="008C6874">
        <w:rPr>
          <w:rFonts w:ascii="Times New Roman" w:hAnsi="Times New Roman" w:cs="Times New Roman"/>
        </w:rPr>
        <w:br/>
      </w:r>
      <w:proofErr w:type="gramStart"/>
      <w:r w:rsidRPr="008C6874">
        <w:rPr>
          <w:rFonts w:ascii="Times New Roman" w:hAnsi="Times New Roman" w:cs="Times New Roman"/>
        </w:rPr>
        <w:t>36 inch</w:t>
      </w:r>
      <w:proofErr w:type="gramEnd"/>
      <w:r w:rsidRPr="008C6874">
        <w:rPr>
          <w:rFonts w:ascii="Times New Roman" w:hAnsi="Times New Roman" w:cs="Times New Roman"/>
        </w:rPr>
        <w:t xml:space="preserve"> T-square (get a good quality one, the cheap ones are sometimes bowed)</w:t>
      </w:r>
    </w:p>
    <w:p w14:paraId="18847D3D" w14:textId="77777777" w:rsidR="008C6874" w:rsidRPr="008C6874" w:rsidRDefault="008C6874" w:rsidP="008C6874">
      <w:pPr>
        <w:rPr>
          <w:rFonts w:ascii="Times New Roman" w:hAnsi="Times New Roman" w:cs="Times New Roman"/>
        </w:rPr>
      </w:pPr>
      <w:r w:rsidRPr="008C6874">
        <w:rPr>
          <w:rFonts w:ascii="Times New Roman" w:hAnsi="Times New Roman" w:cs="Times New Roman"/>
        </w:rPr>
        <w:br/>
        <w:t xml:space="preserve">I usually have a </w:t>
      </w:r>
      <w:proofErr w:type="gramStart"/>
      <w:r w:rsidRPr="008C6874">
        <w:rPr>
          <w:rFonts w:ascii="Times New Roman" w:hAnsi="Times New Roman" w:cs="Times New Roman"/>
        </w:rPr>
        <w:t>12 or 18 inch</w:t>
      </w:r>
      <w:proofErr w:type="gramEnd"/>
      <w:r w:rsidRPr="008C6874">
        <w:rPr>
          <w:rFonts w:ascii="Times New Roman" w:hAnsi="Times New Roman" w:cs="Times New Roman"/>
        </w:rPr>
        <w:t xml:space="preserve"> ruler as well which can be less unwieldy than using the large </w:t>
      </w:r>
      <w:proofErr w:type="spellStart"/>
      <w:r w:rsidRPr="008C6874">
        <w:rPr>
          <w:rFonts w:ascii="Times New Roman" w:hAnsi="Times New Roman" w:cs="Times New Roman"/>
        </w:rPr>
        <w:t>t-square</w:t>
      </w:r>
      <w:proofErr w:type="spellEnd"/>
      <w:r w:rsidRPr="008C6874">
        <w:rPr>
          <w:rFonts w:ascii="Times New Roman" w:hAnsi="Times New Roman" w:cs="Times New Roman"/>
        </w:rPr>
        <w:t xml:space="preserve"> all the time, but this isn't necessary.  If you happen to already own rulers in this size, consider bringing them</w:t>
      </w:r>
    </w:p>
    <w:p w14:paraId="2DC54FB3" w14:textId="77777777" w:rsidR="008C6874" w:rsidRPr="008C6874" w:rsidRDefault="008C6874" w:rsidP="008C6874">
      <w:pPr>
        <w:rPr>
          <w:rFonts w:ascii="Times New Roman" w:hAnsi="Times New Roman" w:cs="Times New Roman"/>
        </w:rPr>
      </w:pPr>
      <w:r w:rsidRPr="008C6874">
        <w:rPr>
          <w:rFonts w:ascii="Times New Roman" w:hAnsi="Times New Roman" w:cs="Times New Roman"/>
        </w:rPr>
        <w:br/>
        <w:t>Large plastic triangle, at least 10 inches</w:t>
      </w:r>
    </w:p>
    <w:p w14:paraId="058F44E5" w14:textId="77777777" w:rsidR="008C6874" w:rsidRPr="008C6874" w:rsidRDefault="008C6874" w:rsidP="008C6874">
      <w:pPr>
        <w:rPr>
          <w:rFonts w:ascii="Times New Roman" w:hAnsi="Times New Roman" w:cs="Times New Roman"/>
        </w:rPr>
      </w:pPr>
      <w:r w:rsidRPr="008C6874">
        <w:rPr>
          <w:rFonts w:ascii="Times New Roman" w:hAnsi="Times New Roman" w:cs="Times New Roman"/>
        </w:rPr>
        <w:br/>
        <w:t>Drafting Tape</w:t>
      </w:r>
    </w:p>
    <w:p w14:paraId="6452C7E0" w14:textId="77777777" w:rsidR="008C6874" w:rsidRPr="008C6874" w:rsidRDefault="008C6874" w:rsidP="008C6874">
      <w:pPr>
        <w:rPr>
          <w:rFonts w:ascii="Times New Roman" w:hAnsi="Times New Roman" w:cs="Times New Roman"/>
        </w:rPr>
      </w:pPr>
      <w:r w:rsidRPr="008C6874">
        <w:rPr>
          <w:rFonts w:ascii="Times New Roman" w:hAnsi="Times New Roman" w:cs="Times New Roman"/>
        </w:rPr>
        <w:br/>
        <w:t>Paper (have a few fresh sheets for each day of the workshop just in case).  I usually use 8.5x11 copy paper for doing perspective studies, but if you want to use nicer paper feel free.  Any size you want to use is ok, but most of my drawings tend to be around 8.5x11 so the vanishing points can be extra far off the paper.</w:t>
      </w:r>
    </w:p>
    <w:p w14:paraId="56CACF8A" w14:textId="77777777" w:rsidR="008C6874" w:rsidRPr="008C6874" w:rsidRDefault="008C6874" w:rsidP="008C6874">
      <w:pPr>
        <w:rPr>
          <w:rFonts w:ascii="Times New Roman" w:hAnsi="Times New Roman" w:cs="Times New Roman"/>
        </w:rPr>
      </w:pPr>
      <w:r w:rsidRPr="008C6874">
        <w:rPr>
          <w:rFonts w:ascii="Times New Roman" w:hAnsi="Times New Roman" w:cs="Times New Roman"/>
        </w:rPr>
        <w:br/>
        <w:t xml:space="preserve">Pencil.  I use an HB graphite pencil, but if you have a heavier hand then 2h might be more appropriate.  I like using either .5mm mechanical pencils or the </w:t>
      </w:r>
      <w:proofErr w:type="spellStart"/>
      <w:r w:rsidRPr="008C6874">
        <w:rPr>
          <w:rFonts w:ascii="Times New Roman" w:hAnsi="Times New Roman" w:cs="Times New Roman"/>
        </w:rPr>
        <w:t>Staedler</w:t>
      </w:r>
      <w:proofErr w:type="spellEnd"/>
      <w:r w:rsidRPr="008C6874">
        <w:rPr>
          <w:rFonts w:ascii="Times New Roman" w:hAnsi="Times New Roman" w:cs="Times New Roman"/>
        </w:rPr>
        <w:t xml:space="preserve"> architectural lead holders.  The lead holders require a specific spinning canister eraser, but it's more than worth the investment because the pencil can get very sharp and it's much easier than using a manual sharpener.  Some people also like to get red and blue mechanical pencil leads to keep track of which lines go to which vanishing points more easily, but I never liked all the fuss.</w:t>
      </w:r>
    </w:p>
    <w:p w14:paraId="3D88C1F1" w14:textId="77777777" w:rsidR="008C6874" w:rsidRPr="008C6874" w:rsidRDefault="008C6874" w:rsidP="008C6874">
      <w:pPr>
        <w:rPr>
          <w:rFonts w:ascii="Times New Roman" w:hAnsi="Times New Roman" w:cs="Times New Roman"/>
        </w:rPr>
      </w:pPr>
      <w:r w:rsidRPr="008C6874">
        <w:rPr>
          <w:rFonts w:ascii="Times New Roman" w:hAnsi="Times New Roman" w:cs="Times New Roman"/>
        </w:rPr>
        <w:br/>
        <w:t>Laptop or phone for looking at master paintings.  While this isn't strictly necessary and we won't be making exact copies of any images, it will help you enormously to have examples and visual inspiration.</w:t>
      </w:r>
    </w:p>
    <w:p w14:paraId="4285081A" w14:textId="77777777" w:rsidR="008C6874" w:rsidRPr="008C6874" w:rsidRDefault="008C6874" w:rsidP="008C6874">
      <w:pPr>
        <w:rPr>
          <w:rFonts w:ascii="Times New Roman" w:hAnsi="Times New Roman" w:cs="Times New Roman"/>
        </w:rPr>
      </w:pPr>
      <w:r w:rsidRPr="008C6874">
        <w:rPr>
          <w:rFonts w:ascii="Times New Roman" w:hAnsi="Times New Roman" w:cs="Times New Roman"/>
        </w:rPr>
        <w:br/>
        <w:t>Kneaded eraser</w:t>
      </w:r>
    </w:p>
    <w:p w14:paraId="0494A737" w14:textId="77777777" w:rsidR="008C6874" w:rsidRPr="008C6874" w:rsidRDefault="008C6874" w:rsidP="008C6874">
      <w:pPr>
        <w:rPr>
          <w:rFonts w:ascii="Times New Roman" w:hAnsi="Times New Roman" w:cs="Times New Roman"/>
        </w:rPr>
      </w:pPr>
      <w:r w:rsidRPr="008C6874">
        <w:rPr>
          <w:rFonts w:ascii="Times New Roman" w:hAnsi="Times New Roman" w:cs="Times New Roman"/>
        </w:rPr>
        <w:br/>
        <w:t>Optionally you can have one of those small Mono click-erasers, which I like to have in addition to the kneaded eraser, but it isn't necessary</w:t>
      </w:r>
    </w:p>
    <w:p w14:paraId="55DF8D52" w14:textId="77777777" w:rsidR="008C6874" w:rsidRPr="008C6874" w:rsidRDefault="008C6874" w:rsidP="008C6874">
      <w:pPr>
        <w:rPr>
          <w:rFonts w:ascii="Times New Roman" w:hAnsi="Times New Roman" w:cs="Times New Roman"/>
        </w:rPr>
      </w:pPr>
      <w:r w:rsidRPr="008C6874">
        <w:rPr>
          <w:rFonts w:ascii="Times New Roman" w:hAnsi="Times New Roman" w:cs="Times New Roman"/>
        </w:rPr>
        <w:br/>
        <w:t>Also optional are a few sewing pins to mark the vanishing points on the foam board.  Not necessary, but sometimes convenient to have</w:t>
      </w:r>
    </w:p>
    <w:p w14:paraId="78C90C93" w14:textId="77777777" w:rsidR="008C6874" w:rsidRPr="008C6874" w:rsidRDefault="008C6874">
      <w:pPr>
        <w:rPr>
          <w:rFonts w:ascii="Times New Roman" w:hAnsi="Times New Roman" w:cs="Times New Roman"/>
        </w:rPr>
      </w:pPr>
    </w:p>
    <w:sectPr w:rsidR="008C6874" w:rsidRPr="008C6874" w:rsidSect="00E160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5C3E" w14:textId="77777777" w:rsidR="00287212" w:rsidRDefault="00287212" w:rsidP="00EE2152">
      <w:r>
        <w:separator/>
      </w:r>
    </w:p>
  </w:endnote>
  <w:endnote w:type="continuationSeparator" w:id="0">
    <w:p w14:paraId="675D6041" w14:textId="77777777" w:rsidR="00287212" w:rsidRDefault="00287212" w:rsidP="00EE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3DF7" w14:textId="77777777" w:rsidR="007043CF" w:rsidRDefault="00704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F972" w14:textId="30B112CE" w:rsidR="00F95233" w:rsidRPr="00CF4F39" w:rsidRDefault="00F95233" w:rsidP="00F95233">
    <w:pPr>
      <w:pStyle w:val="Footer"/>
      <w:jc w:val="center"/>
      <w:rPr>
        <w:rFonts w:ascii="Times New Roman" w:hAnsi="Times New Roman" w:cs="Times New Roman (Body CS)"/>
        <w:color w:val="BF8F00" w:themeColor="accent4" w:themeShade="BF"/>
        <w:sz w:val="22"/>
      </w:rPr>
    </w:pPr>
    <w:r>
      <w:rPr>
        <w:rFonts w:ascii="Times New Roman" w:hAnsi="Times New Roman" w:cs="Times New Roman (Body CS)"/>
        <w:color w:val="BF8F00" w:themeColor="accent4" w:themeShade="BF"/>
        <w:sz w:val="22"/>
      </w:rPr>
      <w:t>1901 S. 9</w:t>
    </w:r>
    <w:r w:rsidRPr="00AC4546">
      <w:rPr>
        <w:rFonts w:ascii="Times New Roman" w:hAnsi="Times New Roman" w:cs="Times New Roman (Body CS)"/>
        <w:color w:val="BF8F00" w:themeColor="accent4" w:themeShade="BF"/>
        <w:sz w:val="22"/>
        <w:vertAlign w:val="superscript"/>
      </w:rPr>
      <w:t>th</w:t>
    </w:r>
    <w:r>
      <w:rPr>
        <w:rFonts w:ascii="Times New Roman" w:hAnsi="Times New Roman" w:cs="Times New Roman (Body CS)"/>
        <w:color w:val="BF8F00" w:themeColor="accent4" w:themeShade="BF"/>
        <w:sz w:val="22"/>
      </w:rPr>
      <w:t xml:space="preserve"> Street </w:t>
    </w:r>
    <w:r w:rsidRPr="00CF4F39">
      <w:rPr>
        <w:rFonts w:ascii="Times New Roman" w:hAnsi="Times New Roman" w:cs="Times New Roman (Body CS)"/>
        <w:color w:val="BF8F00" w:themeColor="accent4" w:themeShade="BF"/>
        <w:sz w:val="22"/>
      </w:rPr>
      <w:t xml:space="preserve">| </w:t>
    </w:r>
    <w:r>
      <w:rPr>
        <w:rFonts w:ascii="Times New Roman" w:hAnsi="Times New Roman" w:cs="Times New Roman (Body CS)"/>
        <w:color w:val="BF8F00" w:themeColor="accent4" w:themeShade="BF"/>
        <w:sz w:val="22"/>
      </w:rPr>
      <w:t>Bok Building, 7</w:t>
    </w:r>
    <w:r w:rsidRPr="00AC4546">
      <w:rPr>
        <w:rFonts w:ascii="Times New Roman" w:hAnsi="Times New Roman" w:cs="Times New Roman (Body CS)"/>
        <w:color w:val="BF8F00" w:themeColor="accent4" w:themeShade="BF"/>
        <w:sz w:val="22"/>
        <w:vertAlign w:val="superscript"/>
      </w:rPr>
      <w:t>th</w:t>
    </w:r>
    <w:r>
      <w:rPr>
        <w:rFonts w:ascii="Times New Roman" w:hAnsi="Times New Roman" w:cs="Times New Roman (Body CS)"/>
        <w:color w:val="BF8F00" w:themeColor="accent4" w:themeShade="BF"/>
        <w:sz w:val="22"/>
      </w:rPr>
      <w:t xml:space="preserve"> Floor</w:t>
    </w:r>
    <w:r w:rsidRPr="00CF4F39">
      <w:rPr>
        <w:rFonts w:ascii="Times New Roman" w:hAnsi="Times New Roman" w:cs="Times New Roman (Body CS)"/>
        <w:color w:val="BF8F00" w:themeColor="accent4" w:themeShade="BF"/>
        <w:sz w:val="22"/>
      </w:rPr>
      <w:t xml:space="preserve"> | Philadelphia, PA 191</w:t>
    </w:r>
    <w:r>
      <w:rPr>
        <w:rFonts w:ascii="Times New Roman" w:hAnsi="Times New Roman" w:cs="Times New Roman (Body CS)"/>
        <w:color w:val="BF8F00" w:themeColor="accent4" w:themeShade="BF"/>
        <w:sz w:val="22"/>
      </w:rPr>
      <w:t>48</w:t>
    </w:r>
    <w:r w:rsidRPr="00CF4F39">
      <w:rPr>
        <w:rFonts w:ascii="Times New Roman" w:hAnsi="Times New Roman" w:cs="Times New Roman (Body CS)"/>
        <w:color w:val="BF8F00" w:themeColor="accent4" w:themeShade="BF"/>
        <w:sz w:val="22"/>
      </w:rPr>
      <w:t xml:space="preserve"> | 215.592.791</w:t>
    </w:r>
    <w:r w:rsidR="007043CF">
      <w:rPr>
        <w:rFonts w:ascii="Times New Roman" w:hAnsi="Times New Roman" w:cs="Times New Roman (Body CS)"/>
        <w:color w:val="BF8F00" w:themeColor="accent4" w:themeShade="BF"/>
        <w:sz w:val="22"/>
      </w:rPr>
      <w:t>0</w:t>
    </w:r>
  </w:p>
  <w:p w14:paraId="75A177E2" w14:textId="77777777" w:rsidR="00F95233" w:rsidRPr="00CF4F39" w:rsidRDefault="00F95233" w:rsidP="00F95233">
    <w:pPr>
      <w:pStyle w:val="Footer"/>
      <w:jc w:val="center"/>
      <w:rPr>
        <w:rFonts w:ascii="Times New Roman" w:hAnsi="Times New Roman" w:cs="Times New Roman (Body CS)"/>
        <w:color w:val="C45911" w:themeColor="accent2" w:themeShade="BF"/>
        <w:sz w:val="22"/>
      </w:rPr>
    </w:pPr>
    <w:r w:rsidRPr="00CF4F39">
      <w:rPr>
        <w:rFonts w:ascii="Times New Roman" w:hAnsi="Times New Roman" w:cs="Times New Roman (Body CS)"/>
        <w:color w:val="C45911" w:themeColor="accent2" w:themeShade="BF"/>
        <w:sz w:val="22"/>
      </w:rPr>
      <w:t>www.studioincamminati.org</w:t>
    </w:r>
  </w:p>
  <w:p w14:paraId="200FF365" w14:textId="040938AD" w:rsidR="00EE2152" w:rsidRPr="00CF4F39" w:rsidRDefault="00EE2152" w:rsidP="00CF4F39">
    <w:pPr>
      <w:pStyle w:val="Footer"/>
      <w:jc w:val="center"/>
      <w:rPr>
        <w:rFonts w:ascii="Times New Roman" w:hAnsi="Times New Roman" w:cs="Times New Roman (Body CS)"/>
        <w:color w:val="C45911" w:themeColor="accent2" w:themeShade="B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8D85" w14:textId="77777777" w:rsidR="007043CF" w:rsidRDefault="00704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72A6" w14:textId="77777777" w:rsidR="00287212" w:rsidRDefault="00287212" w:rsidP="00EE2152">
      <w:r>
        <w:separator/>
      </w:r>
    </w:p>
  </w:footnote>
  <w:footnote w:type="continuationSeparator" w:id="0">
    <w:p w14:paraId="005DB7C6" w14:textId="77777777" w:rsidR="00287212" w:rsidRDefault="00287212" w:rsidP="00EE2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CC27" w14:textId="77777777" w:rsidR="007043CF" w:rsidRDefault="00704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B5DD" w14:textId="6F3AC96A" w:rsidR="00EE2152" w:rsidRDefault="00EE2152">
    <w:pPr>
      <w:pStyle w:val="Header"/>
    </w:pPr>
    <w:r>
      <w:rPr>
        <w:noProof/>
      </w:rPr>
      <w:drawing>
        <wp:inline distT="0" distB="0" distL="0" distR="0" wp14:anchorId="4B1B20B8" wp14:editId="55AAAD85">
          <wp:extent cx="3522846" cy="40365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look-zgst3h4s.png"/>
                  <pic:cNvPicPr/>
                </pic:nvPicPr>
                <pic:blipFill>
                  <a:blip r:embed="rId1">
                    <a:extLst>
                      <a:ext uri="{28A0092B-C50C-407E-A947-70E740481C1C}">
                        <a14:useLocalDpi xmlns:a14="http://schemas.microsoft.com/office/drawing/2010/main" val="0"/>
                      </a:ext>
                    </a:extLst>
                  </a:blip>
                  <a:stretch>
                    <a:fillRect/>
                  </a:stretch>
                </pic:blipFill>
                <pic:spPr>
                  <a:xfrm>
                    <a:off x="0" y="0"/>
                    <a:ext cx="3566975" cy="4087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A2A3" w14:textId="77777777" w:rsidR="007043CF" w:rsidRDefault="00704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52"/>
    <w:rsid w:val="00027B0C"/>
    <w:rsid w:val="001E397C"/>
    <w:rsid w:val="00287212"/>
    <w:rsid w:val="0044471C"/>
    <w:rsid w:val="00634856"/>
    <w:rsid w:val="006E74E4"/>
    <w:rsid w:val="007043CF"/>
    <w:rsid w:val="008C6874"/>
    <w:rsid w:val="00B31CCD"/>
    <w:rsid w:val="00CE479E"/>
    <w:rsid w:val="00CF4F39"/>
    <w:rsid w:val="00D35046"/>
    <w:rsid w:val="00D85D9A"/>
    <w:rsid w:val="00E160E0"/>
    <w:rsid w:val="00E41118"/>
    <w:rsid w:val="00EB4087"/>
    <w:rsid w:val="00EE2152"/>
    <w:rsid w:val="00F53067"/>
    <w:rsid w:val="00F9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C8F1"/>
  <w14:defaultImageDpi w14:val="32767"/>
  <w15:chartTrackingRefBased/>
  <w15:docId w15:val="{E95E92F8-8691-F849-BDD9-02EB242F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4087"/>
    <w:pPr>
      <w:spacing w:line="259" w:lineRule="auto"/>
      <w:contextualSpacing/>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B4087"/>
    <w:pPr>
      <w:spacing w:line="259" w:lineRule="auto"/>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152"/>
    <w:pPr>
      <w:tabs>
        <w:tab w:val="center" w:pos="4680"/>
        <w:tab w:val="right" w:pos="9360"/>
      </w:tabs>
    </w:pPr>
  </w:style>
  <w:style w:type="character" w:customStyle="1" w:styleId="HeaderChar">
    <w:name w:val="Header Char"/>
    <w:basedOn w:val="DefaultParagraphFont"/>
    <w:link w:val="Header"/>
    <w:uiPriority w:val="99"/>
    <w:rsid w:val="00EE2152"/>
  </w:style>
  <w:style w:type="paragraph" w:styleId="Footer">
    <w:name w:val="footer"/>
    <w:basedOn w:val="Normal"/>
    <w:link w:val="FooterChar"/>
    <w:uiPriority w:val="99"/>
    <w:unhideWhenUsed/>
    <w:rsid w:val="00EE2152"/>
    <w:pPr>
      <w:tabs>
        <w:tab w:val="center" w:pos="4680"/>
        <w:tab w:val="right" w:pos="9360"/>
      </w:tabs>
    </w:pPr>
  </w:style>
  <w:style w:type="character" w:customStyle="1" w:styleId="FooterChar">
    <w:name w:val="Footer Char"/>
    <w:basedOn w:val="DefaultParagraphFont"/>
    <w:link w:val="Footer"/>
    <w:uiPriority w:val="99"/>
    <w:rsid w:val="00EE2152"/>
  </w:style>
  <w:style w:type="character" w:styleId="Hyperlink">
    <w:name w:val="Hyperlink"/>
    <w:basedOn w:val="DefaultParagraphFont"/>
    <w:uiPriority w:val="99"/>
    <w:unhideWhenUsed/>
    <w:rsid w:val="00EE2152"/>
    <w:rPr>
      <w:color w:val="0563C1" w:themeColor="hyperlink"/>
      <w:u w:val="single"/>
    </w:rPr>
  </w:style>
  <w:style w:type="character" w:styleId="UnresolvedMention">
    <w:name w:val="Unresolved Mention"/>
    <w:basedOn w:val="DefaultParagraphFont"/>
    <w:uiPriority w:val="99"/>
    <w:rsid w:val="00EE2152"/>
    <w:rPr>
      <w:color w:val="605E5C"/>
      <w:shd w:val="clear" w:color="auto" w:fill="E1DFDD"/>
    </w:rPr>
  </w:style>
  <w:style w:type="character" w:customStyle="1" w:styleId="Heading1Char">
    <w:name w:val="Heading 1 Char"/>
    <w:basedOn w:val="DefaultParagraphFont"/>
    <w:link w:val="Heading1"/>
    <w:uiPriority w:val="9"/>
    <w:rsid w:val="00EB4087"/>
    <w:rPr>
      <w:rFonts w:eastAsiaTheme="majorEastAsia" w:cstheme="majorBidi"/>
      <w:b/>
      <w:szCs w:val="32"/>
    </w:rPr>
  </w:style>
  <w:style w:type="character" w:customStyle="1" w:styleId="Heading2Char">
    <w:name w:val="Heading 2 Char"/>
    <w:basedOn w:val="DefaultParagraphFont"/>
    <w:link w:val="Heading2"/>
    <w:uiPriority w:val="9"/>
    <w:rsid w:val="00EB4087"/>
    <w:rPr>
      <w:rFonts w:eastAsiaTheme="majorEastAsia" w:cstheme="majorBidi"/>
      <w:sz w:val="20"/>
      <w:szCs w:val="26"/>
    </w:rPr>
  </w:style>
  <w:style w:type="paragraph" w:styleId="Title">
    <w:name w:val="Title"/>
    <w:basedOn w:val="Normal"/>
    <w:link w:val="TitleChar"/>
    <w:uiPriority w:val="1"/>
    <w:qFormat/>
    <w:rsid w:val="00EB4087"/>
    <w:pPr>
      <w:spacing w:after="160" w:line="259" w:lineRule="auto"/>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EB4087"/>
    <w:rPr>
      <w:rFonts w:asciiTheme="majorHAnsi" w:eastAsiaTheme="majorEastAsia" w:hAnsiTheme="majorHAnsi" w:cstheme="majorBidi"/>
      <w:b/>
      <w:kern w:val="28"/>
      <w:sz w:val="36"/>
      <w:szCs w:val="56"/>
    </w:rPr>
  </w:style>
  <w:style w:type="paragraph" w:styleId="NormalWeb">
    <w:name w:val="Normal (Web)"/>
    <w:basedOn w:val="Normal"/>
    <w:uiPriority w:val="99"/>
    <w:semiHidden/>
    <w:unhideWhenUsed/>
    <w:rsid w:val="00027B0C"/>
    <w:pPr>
      <w:spacing w:before="100" w:beforeAutospacing="1" w:after="100" w:afterAutospacing="1"/>
    </w:pPr>
    <w:rPr>
      <w:rFonts w:ascii="Calibri" w:hAnsi="Calibri" w:cs="Calibri"/>
      <w:sz w:val="22"/>
      <w:szCs w:val="22"/>
    </w:rPr>
  </w:style>
  <w:style w:type="paragraph" w:styleId="ListParagraph">
    <w:name w:val="List Paragraph"/>
    <w:basedOn w:val="Normal"/>
    <w:qFormat/>
    <w:rsid w:val="00027B0C"/>
    <w:pPr>
      <w:suppressAutoHyphens/>
      <w:ind w:left="720"/>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1707">
      <w:bodyDiv w:val="1"/>
      <w:marLeft w:val="0"/>
      <w:marRight w:val="0"/>
      <w:marTop w:val="0"/>
      <w:marBottom w:val="0"/>
      <w:divBdr>
        <w:top w:val="none" w:sz="0" w:space="0" w:color="auto"/>
        <w:left w:val="none" w:sz="0" w:space="0" w:color="auto"/>
        <w:bottom w:val="none" w:sz="0" w:space="0" w:color="auto"/>
        <w:right w:val="none" w:sz="0" w:space="0" w:color="auto"/>
      </w:divBdr>
    </w:div>
    <w:div w:id="899900561">
      <w:bodyDiv w:val="1"/>
      <w:marLeft w:val="0"/>
      <w:marRight w:val="0"/>
      <w:marTop w:val="0"/>
      <w:marBottom w:val="0"/>
      <w:divBdr>
        <w:top w:val="none" w:sz="0" w:space="0" w:color="auto"/>
        <w:left w:val="none" w:sz="0" w:space="0" w:color="auto"/>
        <w:bottom w:val="none" w:sz="0" w:space="0" w:color="auto"/>
        <w:right w:val="none" w:sz="0" w:space="0" w:color="auto"/>
      </w:divBdr>
    </w:div>
    <w:div w:id="1376737667">
      <w:bodyDiv w:val="1"/>
      <w:marLeft w:val="0"/>
      <w:marRight w:val="0"/>
      <w:marTop w:val="0"/>
      <w:marBottom w:val="0"/>
      <w:divBdr>
        <w:top w:val="none" w:sz="0" w:space="0" w:color="auto"/>
        <w:left w:val="none" w:sz="0" w:space="0" w:color="auto"/>
        <w:bottom w:val="none" w:sz="0" w:space="0" w:color="auto"/>
        <w:right w:val="none" w:sz="0" w:space="0" w:color="auto"/>
      </w:divBdr>
    </w:div>
    <w:div w:id="2006784025">
      <w:bodyDiv w:val="1"/>
      <w:marLeft w:val="0"/>
      <w:marRight w:val="0"/>
      <w:marTop w:val="0"/>
      <w:marBottom w:val="0"/>
      <w:divBdr>
        <w:top w:val="none" w:sz="0" w:space="0" w:color="auto"/>
        <w:left w:val="none" w:sz="0" w:space="0" w:color="auto"/>
        <w:bottom w:val="none" w:sz="0" w:space="0" w:color="auto"/>
        <w:right w:val="none" w:sz="0" w:space="0" w:color="auto"/>
      </w:divBdr>
    </w:div>
    <w:div w:id="2035614958">
      <w:bodyDiv w:val="1"/>
      <w:marLeft w:val="0"/>
      <w:marRight w:val="0"/>
      <w:marTop w:val="0"/>
      <w:marBottom w:val="0"/>
      <w:divBdr>
        <w:top w:val="none" w:sz="0" w:space="0" w:color="auto"/>
        <w:left w:val="none" w:sz="0" w:space="0" w:color="auto"/>
        <w:bottom w:val="none" w:sz="0" w:space="0" w:color="auto"/>
        <w:right w:val="none" w:sz="0" w:space="0" w:color="auto"/>
      </w:divBdr>
    </w:div>
    <w:div w:id="208229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Savoie</dc:creator>
  <cp:keywords/>
  <dc:description/>
  <cp:lastModifiedBy>Dan Mahlman</cp:lastModifiedBy>
  <cp:revision>2</cp:revision>
  <dcterms:created xsi:type="dcterms:W3CDTF">2022-03-16T15:22:00Z</dcterms:created>
  <dcterms:modified xsi:type="dcterms:W3CDTF">2022-03-16T15:22:00Z</dcterms:modified>
</cp:coreProperties>
</file>