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9D9F" w14:textId="3DCEDA54" w:rsidR="001E397C" w:rsidRDefault="001E397C">
      <w:pPr>
        <w:rPr>
          <w:sz w:val="22"/>
          <w:szCs w:val="22"/>
        </w:rPr>
      </w:pPr>
    </w:p>
    <w:p w14:paraId="4405AADE" w14:textId="77777777" w:rsidR="00406E52" w:rsidRDefault="00406E52" w:rsidP="00406E52">
      <w:pPr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Summer 2022</w:t>
      </w: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406E52" w14:paraId="74090EB4" w14:textId="77777777" w:rsidTr="009B35A3">
        <w:tc>
          <w:tcPr>
            <w:tcW w:w="7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8E163" w14:textId="77777777" w:rsidR="00406E52" w:rsidRDefault="00406E52" w:rsidP="009B35A3">
            <w:pPr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36"/>
                <w:szCs w:val="36"/>
              </w:rPr>
              <w:t>Form Painting with the Figure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B6B88" w14:textId="77777777" w:rsidR="00406E52" w:rsidRDefault="00406E52" w:rsidP="009B35A3">
            <w:pPr>
              <w:jc w:val="right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</w:tc>
      </w:tr>
      <w:tr w:rsidR="00406E52" w14:paraId="57F0864E" w14:textId="77777777" w:rsidTr="009B35A3">
        <w:tc>
          <w:tcPr>
            <w:tcW w:w="7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6087A" w14:textId="77777777" w:rsidR="00406E52" w:rsidRDefault="00406E52" w:rsidP="009B35A3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Darren Kingsley and Stephen Early </w:t>
            </w:r>
          </w:p>
          <w:p w14:paraId="22FFF82E" w14:textId="77777777" w:rsidR="00406E52" w:rsidRDefault="00406E52" w:rsidP="009B35A3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9 a.m. – 4 p.m.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0B79B" w14:textId="77777777" w:rsidR="00406E52" w:rsidRDefault="00406E52" w:rsidP="009B35A3">
            <w:pPr>
              <w:jc w:val="right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</w:tc>
      </w:tr>
    </w:tbl>
    <w:p w14:paraId="5C9EF099" w14:textId="77777777" w:rsidR="00406E52" w:rsidRPr="00406E52" w:rsidRDefault="00406E52" w:rsidP="00406E52">
      <w:pPr>
        <w:pStyle w:val="Heading2"/>
        <w:jc w:val="center"/>
        <w:rPr>
          <w:rFonts w:ascii="Calibri" w:eastAsia="Calibri" w:hAnsi="Calibri" w:cs="Calibri"/>
          <w:sz w:val="40"/>
          <w:szCs w:val="40"/>
        </w:rPr>
      </w:pPr>
      <w:bookmarkStart w:id="0" w:name="_heading=h.gjdgxs" w:colFirst="0" w:colLast="0"/>
      <w:bookmarkEnd w:id="0"/>
      <w:r w:rsidRPr="00406E52">
        <w:rPr>
          <w:rFonts w:ascii="Calibri" w:eastAsia="Calibri" w:hAnsi="Calibri" w:cs="Calibri"/>
          <w:sz w:val="40"/>
          <w:szCs w:val="40"/>
        </w:rPr>
        <w:t>Supply List</w:t>
      </w:r>
    </w:p>
    <w:p w14:paraId="5881062E" w14:textId="77777777" w:rsidR="00406E52" w:rsidRDefault="00406E52" w:rsidP="00406E52">
      <w:pPr>
        <w:rPr>
          <w:rFonts w:ascii="Calibri" w:eastAsia="Calibri" w:hAnsi="Calibri" w:cs="Calibri"/>
          <w:b/>
        </w:rPr>
      </w:pPr>
    </w:p>
    <w:p w14:paraId="68D7026D" w14:textId="77777777" w:rsidR="00406E52" w:rsidRDefault="00406E52" w:rsidP="00406E5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BRUSHES </w:t>
      </w:r>
    </w:p>
    <w:p w14:paraId="1B850922" w14:textId="77777777" w:rsidR="00406E52" w:rsidRDefault="00406E52" w:rsidP="00406E52">
      <w:pPr>
        <w:rPr>
          <w:rFonts w:ascii="Calibri" w:eastAsia="Calibri" w:hAnsi="Calibri" w:cs="Calibri"/>
          <w:b/>
        </w:rPr>
      </w:pPr>
    </w:p>
    <w:p w14:paraId="59BC28A7" w14:textId="77777777" w:rsidR="00406E52" w:rsidRDefault="00406E52" w:rsidP="00406E52">
      <w:pPr>
        <w:widowControl w:val="0"/>
        <w:numPr>
          <w:ilvl w:val="0"/>
          <w:numId w:val="6"/>
        </w:numPr>
        <w:spacing w:line="27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Silver Brand Brush – Grand Prix Long Filberts # 4, #3 and #2</w:t>
      </w:r>
    </w:p>
    <w:p w14:paraId="22707D90" w14:textId="77777777" w:rsidR="00406E52" w:rsidRDefault="00406E52" w:rsidP="00406E52">
      <w:pPr>
        <w:widowControl w:val="0"/>
        <w:numPr>
          <w:ilvl w:val="0"/>
          <w:numId w:val="2"/>
        </w:numPr>
        <w:spacing w:line="27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Winsor and Newton University Round, size 2, 3 and 4</w:t>
      </w:r>
    </w:p>
    <w:p w14:paraId="508DD08F" w14:textId="77777777" w:rsidR="00406E52" w:rsidRDefault="00406E52" w:rsidP="00406E52">
      <w:pPr>
        <w:widowControl w:val="0"/>
        <w:numPr>
          <w:ilvl w:val="0"/>
          <w:numId w:val="2"/>
        </w:numPr>
        <w:spacing w:line="27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Winsor and Newton University Flat, size 2, 3 and 4</w:t>
      </w:r>
    </w:p>
    <w:p w14:paraId="6B86D038" w14:textId="77777777" w:rsidR="00406E52" w:rsidRDefault="00406E52" w:rsidP="00406E52">
      <w:pPr>
        <w:rPr>
          <w:rFonts w:ascii="Calibri" w:eastAsia="Calibri" w:hAnsi="Calibri" w:cs="Calibri"/>
        </w:rPr>
      </w:pPr>
    </w:p>
    <w:p w14:paraId="2DEEDF1E" w14:textId="77777777" w:rsidR="00406E52" w:rsidRDefault="00406E52" w:rsidP="00406E5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PALETTE AND PAPER TOWELS</w:t>
      </w:r>
    </w:p>
    <w:p w14:paraId="3FF25598" w14:textId="77777777" w:rsidR="00406E52" w:rsidRDefault="00406E52" w:rsidP="00406E52">
      <w:pPr>
        <w:rPr>
          <w:rFonts w:ascii="Calibri" w:eastAsia="Calibri" w:hAnsi="Calibri" w:cs="Calibri"/>
          <w:b/>
        </w:rPr>
      </w:pPr>
    </w:p>
    <w:p w14:paraId="4ECA7DF0" w14:textId="77777777" w:rsidR="00406E52" w:rsidRDefault="00406E52" w:rsidP="00406E52">
      <w:pPr>
        <w:widowControl w:val="0"/>
        <w:numPr>
          <w:ilvl w:val="0"/>
          <w:numId w:val="4"/>
        </w:numPr>
        <w:spacing w:line="27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Large Wooden Palette – 12” x 16” or larger treated to prevent paint absorption from the oil in the paints. Old, used palettes are better, new palettes should be sealed with linseed oil. Rub a small amount over the entire surface and let dry overnight.  Do this for two-three consecutive days until it's no longer absorbent. </w:t>
      </w:r>
    </w:p>
    <w:p w14:paraId="494E323C" w14:textId="77777777" w:rsidR="00406E52" w:rsidRDefault="00406E52" w:rsidP="00406E52">
      <w:pPr>
        <w:widowControl w:val="0"/>
        <w:numPr>
          <w:ilvl w:val="0"/>
          <w:numId w:val="4"/>
        </w:numPr>
        <w:spacing w:line="27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Viva brand Paper Towels (2 rolls)</w:t>
      </w:r>
      <w:r>
        <w:rPr>
          <w:rFonts w:ascii="Calibri" w:eastAsia="Calibri" w:hAnsi="Calibri" w:cs="Calibri"/>
        </w:rPr>
        <w:br/>
      </w:r>
    </w:p>
    <w:p w14:paraId="57E9FDAA" w14:textId="77777777" w:rsidR="00406E52" w:rsidRDefault="00406E52" w:rsidP="00406E5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MEDIUM</w:t>
      </w:r>
    </w:p>
    <w:p w14:paraId="46B542BE" w14:textId="77777777" w:rsidR="00406E52" w:rsidRDefault="00406E52" w:rsidP="00406E52">
      <w:pPr>
        <w:rPr>
          <w:rFonts w:ascii="Calibri" w:eastAsia="Calibri" w:hAnsi="Calibri" w:cs="Calibri"/>
          <w:b/>
        </w:rPr>
      </w:pPr>
    </w:p>
    <w:p w14:paraId="32CE40A6" w14:textId="77777777" w:rsidR="00406E52" w:rsidRDefault="00406E52" w:rsidP="00406E52">
      <w:pPr>
        <w:widowControl w:val="0"/>
        <w:numPr>
          <w:ilvl w:val="0"/>
          <w:numId w:val="5"/>
        </w:numPr>
        <w:spacing w:line="27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Odorless mineral spirits. </w:t>
      </w:r>
    </w:p>
    <w:p w14:paraId="2D93010A" w14:textId="77777777" w:rsidR="00406E52" w:rsidRDefault="00406E52" w:rsidP="00406E52">
      <w:pPr>
        <w:widowControl w:val="0"/>
        <w:numPr>
          <w:ilvl w:val="0"/>
          <w:numId w:val="5"/>
        </w:numPr>
        <w:spacing w:line="27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Stand Oil (Gamblin is recommended) </w:t>
      </w:r>
    </w:p>
    <w:p w14:paraId="7B9BA336" w14:textId="77777777" w:rsidR="00406E52" w:rsidRDefault="00406E52" w:rsidP="00406E52">
      <w:pPr>
        <w:widowControl w:val="0"/>
        <w:numPr>
          <w:ilvl w:val="0"/>
          <w:numId w:val="5"/>
        </w:numPr>
        <w:spacing w:line="27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Brush Cleaning Jar. (</w:t>
      </w:r>
      <w:proofErr w:type="spellStart"/>
      <w:r>
        <w:rPr>
          <w:rFonts w:ascii="Calibri" w:eastAsia="Calibri" w:hAnsi="Calibri" w:cs="Calibri"/>
        </w:rPr>
        <w:t>Silicoil</w:t>
      </w:r>
      <w:proofErr w:type="spellEnd"/>
      <w:r>
        <w:rPr>
          <w:rFonts w:ascii="Calibri" w:eastAsia="Calibri" w:hAnsi="Calibri" w:cs="Calibri"/>
        </w:rPr>
        <w:t xml:space="preserve"> jars are recommended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http://www.dickblick.com/products/silicoil-brush-cleaning-tank/</w:t>
        </w:r>
      </w:hyperlink>
      <w:r>
        <w:rPr>
          <w:rFonts w:ascii="Calibri" w:eastAsia="Calibri" w:hAnsi="Calibri" w:cs="Calibri"/>
        </w:rPr>
        <w:t xml:space="preserve"> )</w:t>
      </w:r>
    </w:p>
    <w:p w14:paraId="1CD152DE" w14:textId="77777777" w:rsidR="00406E52" w:rsidRDefault="00406E52" w:rsidP="00406E52">
      <w:pPr>
        <w:rPr>
          <w:rFonts w:ascii="Calibri" w:eastAsia="Calibri" w:hAnsi="Calibri" w:cs="Calibri"/>
        </w:rPr>
      </w:pPr>
    </w:p>
    <w:p w14:paraId="2564D90E" w14:textId="77777777" w:rsidR="00406E52" w:rsidRDefault="00406E52" w:rsidP="00406E5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CANVAS AND PANEL</w:t>
      </w:r>
    </w:p>
    <w:p w14:paraId="28E7AFBA" w14:textId="77777777" w:rsidR="00406E52" w:rsidRDefault="00406E52" w:rsidP="00406E52">
      <w:pPr>
        <w:rPr>
          <w:rFonts w:ascii="Calibri" w:eastAsia="Calibri" w:hAnsi="Calibri" w:cs="Calibri"/>
          <w:b/>
        </w:rPr>
      </w:pPr>
    </w:p>
    <w:p w14:paraId="5B4D2A8A" w14:textId="77777777" w:rsidR="00406E52" w:rsidRDefault="00406E52" w:rsidP="00406E52">
      <w:pPr>
        <w:widowControl w:val="0"/>
        <w:numPr>
          <w:ilvl w:val="0"/>
          <w:numId w:val="3"/>
        </w:numPr>
        <w:spacing w:line="27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 </w:t>
      </w:r>
      <w:proofErr w:type="gramStart"/>
      <w:r>
        <w:rPr>
          <w:rFonts w:ascii="Calibri" w:eastAsia="Calibri" w:hAnsi="Calibri" w:cs="Calibri"/>
        </w:rPr>
        <w:t>-  16</w:t>
      </w:r>
      <w:proofErr w:type="gramEnd"/>
      <w:r>
        <w:rPr>
          <w:rFonts w:ascii="Calibri" w:eastAsia="Calibri" w:hAnsi="Calibri" w:cs="Calibri"/>
        </w:rPr>
        <w:t xml:space="preserve">” x 20” cotton canvas for studies, these are available from the school during the workshop. </w:t>
      </w:r>
    </w:p>
    <w:p w14:paraId="3A65E446" w14:textId="77777777" w:rsidR="00406E52" w:rsidRDefault="00406E52" w:rsidP="00406E52">
      <w:pPr>
        <w:widowControl w:val="0"/>
        <w:numPr>
          <w:ilvl w:val="0"/>
          <w:numId w:val="3"/>
        </w:numPr>
        <w:spacing w:line="27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 </w:t>
      </w:r>
      <w:proofErr w:type="gramStart"/>
      <w:r>
        <w:rPr>
          <w:rFonts w:ascii="Calibri" w:eastAsia="Calibri" w:hAnsi="Calibri" w:cs="Calibri"/>
        </w:rPr>
        <w:t>-  12</w:t>
      </w:r>
      <w:proofErr w:type="gramEnd"/>
      <w:r>
        <w:rPr>
          <w:rFonts w:ascii="Calibri" w:eastAsia="Calibri" w:hAnsi="Calibri" w:cs="Calibri"/>
        </w:rPr>
        <w:t>” x 16” or 16” x 20” Ampersand brand ‘</w:t>
      </w:r>
      <w:proofErr w:type="spellStart"/>
      <w:r>
        <w:rPr>
          <w:rFonts w:ascii="Calibri" w:eastAsia="Calibri" w:hAnsi="Calibri" w:cs="Calibri"/>
        </w:rPr>
        <w:t>Gessobord</w:t>
      </w:r>
      <w:proofErr w:type="spellEnd"/>
      <w:r>
        <w:rPr>
          <w:rFonts w:ascii="Calibri" w:eastAsia="Calibri" w:hAnsi="Calibri" w:cs="Calibri"/>
        </w:rPr>
        <w:t xml:space="preserve">’ panels for the long poses.  (Must be </w:t>
      </w:r>
      <w:proofErr w:type="spellStart"/>
      <w:r>
        <w:rPr>
          <w:rFonts w:ascii="Calibri" w:eastAsia="Calibri" w:hAnsi="Calibri" w:cs="Calibri"/>
        </w:rPr>
        <w:t>Gessobord</w:t>
      </w:r>
      <w:proofErr w:type="spellEnd"/>
      <w:r>
        <w:rPr>
          <w:rFonts w:ascii="Calibri" w:eastAsia="Calibri" w:hAnsi="Calibri" w:cs="Calibri"/>
        </w:rPr>
        <w:t xml:space="preserve"> brand and must be toned grey before the workshop, </w:t>
      </w:r>
      <w:proofErr w:type="spellStart"/>
      <w:r>
        <w:rPr>
          <w:rFonts w:ascii="Calibri" w:eastAsia="Calibri" w:hAnsi="Calibri" w:cs="Calibri"/>
        </w:rPr>
        <w:t>Gessobords</w:t>
      </w:r>
      <w:proofErr w:type="spellEnd"/>
      <w:r>
        <w:rPr>
          <w:rFonts w:ascii="Calibri" w:eastAsia="Calibri" w:hAnsi="Calibri" w:cs="Calibri"/>
        </w:rPr>
        <w:t xml:space="preserve"> are not available from the school store)</w:t>
      </w:r>
    </w:p>
    <w:p w14:paraId="71F319BC" w14:textId="77777777" w:rsidR="00406E52" w:rsidRDefault="00406E52" w:rsidP="00406E52">
      <w:pPr>
        <w:rPr>
          <w:rFonts w:ascii="Calibri" w:eastAsia="Calibri" w:hAnsi="Calibri" w:cs="Calibri"/>
        </w:rPr>
      </w:pPr>
    </w:p>
    <w:p w14:paraId="162F2601" w14:textId="77777777" w:rsidR="00406E52" w:rsidRDefault="00406E52" w:rsidP="00406E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 canvases and panels must be toned with a thinned medium grey acrylic.  Acrylic grounds and tones are recommended for the workshop as they dry much faster and have the proper </w:t>
      </w:r>
      <w:r>
        <w:rPr>
          <w:rFonts w:ascii="Calibri" w:eastAsia="Calibri" w:hAnsi="Calibri" w:cs="Calibri"/>
        </w:rPr>
        <w:lastRenderedPageBreak/>
        <w:t xml:space="preserve">absorbency.  Oil grounds/tones must be prepared well in advance of the workshop (1 month or more). </w:t>
      </w:r>
    </w:p>
    <w:p w14:paraId="29D1ACA3" w14:textId="77777777" w:rsidR="00406E52" w:rsidRDefault="00406E52" w:rsidP="00406E52">
      <w:pPr>
        <w:rPr>
          <w:rFonts w:ascii="Calibri" w:eastAsia="Calibri" w:hAnsi="Calibri" w:cs="Calibri"/>
        </w:rPr>
      </w:pPr>
    </w:p>
    <w:p w14:paraId="6BD8AC80" w14:textId="77777777" w:rsidR="00406E52" w:rsidRDefault="00406E52" w:rsidP="00406E5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OIL COLORS</w:t>
      </w:r>
    </w:p>
    <w:p w14:paraId="725E88AF" w14:textId="77777777" w:rsidR="00406E52" w:rsidRDefault="00406E52" w:rsidP="00406E52">
      <w:pPr>
        <w:rPr>
          <w:rFonts w:ascii="Calibri" w:eastAsia="Calibri" w:hAnsi="Calibri" w:cs="Calibri"/>
        </w:rPr>
      </w:pPr>
    </w:p>
    <w:p w14:paraId="2FAE87DA" w14:textId="77777777" w:rsidR="00406E52" w:rsidRDefault="00406E52" w:rsidP="00406E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Professional grade paints are required. We use Winsor &amp; Newton for most colors. You can use either palette depending on whether you've chosen to do a limited palette or Black and White painting.</w:t>
      </w:r>
    </w:p>
    <w:p w14:paraId="559E8DC9" w14:textId="77777777" w:rsidR="00406E52" w:rsidRDefault="00406E52" w:rsidP="00406E52">
      <w:pPr>
        <w:rPr>
          <w:rFonts w:ascii="Calibri" w:eastAsia="Calibri" w:hAnsi="Calibri" w:cs="Calibri"/>
        </w:rPr>
      </w:pPr>
    </w:p>
    <w:p w14:paraId="3EB23ED2" w14:textId="77777777" w:rsidR="00406E52" w:rsidRDefault="00406E52" w:rsidP="00406E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Limited palette colors</w:t>
      </w:r>
    </w:p>
    <w:p w14:paraId="5720E038" w14:textId="77777777" w:rsidR="00406E52" w:rsidRDefault="00406E52" w:rsidP="00406E52">
      <w:pPr>
        <w:rPr>
          <w:rFonts w:ascii="Calibri" w:eastAsia="Calibri" w:hAnsi="Calibri" w:cs="Calibri"/>
        </w:rPr>
      </w:pPr>
    </w:p>
    <w:p w14:paraId="2346ADB2" w14:textId="77777777" w:rsidR="00406E52" w:rsidRDefault="00406E52" w:rsidP="00406E52">
      <w:pPr>
        <w:widowControl w:val="0"/>
        <w:numPr>
          <w:ilvl w:val="0"/>
          <w:numId w:val="7"/>
        </w:numPr>
        <w:spacing w:line="27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Venetian Red</w:t>
      </w:r>
    </w:p>
    <w:p w14:paraId="698247F9" w14:textId="77777777" w:rsidR="00406E52" w:rsidRDefault="00406E52" w:rsidP="00406E52">
      <w:pPr>
        <w:widowControl w:val="0"/>
        <w:numPr>
          <w:ilvl w:val="0"/>
          <w:numId w:val="7"/>
        </w:numPr>
        <w:spacing w:line="27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Cadmium Yellow</w:t>
      </w:r>
    </w:p>
    <w:p w14:paraId="46101225" w14:textId="77777777" w:rsidR="00406E52" w:rsidRDefault="00406E52" w:rsidP="00406E52">
      <w:pPr>
        <w:widowControl w:val="0"/>
        <w:numPr>
          <w:ilvl w:val="0"/>
          <w:numId w:val="7"/>
        </w:numPr>
        <w:spacing w:line="27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Ivory Black </w:t>
      </w:r>
    </w:p>
    <w:p w14:paraId="7194E47D" w14:textId="77777777" w:rsidR="00406E52" w:rsidRDefault="00406E52" w:rsidP="00406E52">
      <w:pPr>
        <w:widowControl w:val="0"/>
        <w:numPr>
          <w:ilvl w:val="0"/>
          <w:numId w:val="7"/>
        </w:numPr>
        <w:spacing w:line="276" w:lineRule="auto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Cremnitz</w:t>
      </w:r>
      <w:proofErr w:type="spellEnd"/>
      <w:r>
        <w:rPr>
          <w:rFonts w:ascii="Calibri" w:eastAsia="Calibri" w:hAnsi="Calibri" w:cs="Calibri"/>
        </w:rPr>
        <w:t xml:space="preserve"> White</w:t>
      </w:r>
    </w:p>
    <w:p w14:paraId="780E8173" w14:textId="77777777" w:rsidR="00406E52" w:rsidRDefault="00406E52" w:rsidP="00406E52">
      <w:pPr>
        <w:widowControl w:val="0"/>
        <w:numPr>
          <w:ilvl w:val="0"/>
          <w:numId w:val="7"/>
        </w:numPr>
        <w:spacing w:line="27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Burnt Umber (Michael Harding or Winsor &amp; Newton)</w:t>
      </w:r>
    </w:p>
    <w:p w14:paraId="5F89044C" w14:textId="77777777" w:rsidR="00406E52" w:rsidRDefault="00406E52" w:rsidP="00406E52">
      <w:pPr>
        <w:rPr>
          <w:rFonts w:ascii="Calibri" w:eastAsia="Calibri" w:hAnsi="Calibri" w:cs="Calibri"/>
        </w:rPr>
      </w:pPr>
    </w:p>
    <w:p w14:paraId="2676CAA0" w14:textId="77777777" w:rsidR="00406E52" w:rsidRDefault="00406E52" w:rsidP="00406E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Grisaille colors</w:t>
      </w:r>
    </w:p>
    <w:p w14:paraId="36482EFF" w14:textId="77777777" w:rsidR="00406E52" w:rsidRDefault="00406E52" w:rsidP="00406E52">
      <w:pPr>
        <w:rPr>
          <w:rFonts w:ascii="Calibri" w:eastAsia="Calibri" w:hAnsi="Calibri" w:cs="Calibri"/>
        </w:rPr>
      </w:pPr>
    </w:p>
    <w:p w14:paraId="0A3FC26F" w14:textId="77777777" w:rsidR="00406E52" w:rsidRDefault="00406E52" w:rsidP="00406E52">
      <w:pPr>
        <w:widowControl w:val="0"/>
        <w:numPr>
          <w:ilvl w:val="0"/>
          <w:numId w:val="7"/>
        </w:numPr>
        <w:spacing w:line="27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 tubes of Ivory Black thoroughly mixed with 1 tube of Burnt Umber (put in an empty tube or a small jar)</w:t>
      </w:r>
    </w:p>
    <w:p w14:paraId="4B12CEFA" w14:textId="77777777" w:rsidR="00406E52" w:rsidRDefault="00406E52" w:rsidP="00406E52">
      <w:pPr>
        <w:widowControl w:val="0"/>
        <w:numPr>
          <w:ilvl w:val="0"/>
          <w:numId w:val="7"/>
        </w:numPr>
        <w:spacing w:line="276" w:lineRule="auto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Cremnitz</w:t>
      </w:r>
      <w:proofErr w:type="spellEnd"/>
      <w:r>
        <w:rPr>
          <w:rFonts w:ascii="Calibri" w:eastAsia="Calibri" w:hAnsi="Calibri" w:cs="Calibri"/>
        </w:rPr>
        <w:t xml:space="preserve"> white</w:t>
      </w:r>
    </w:p>
    <w:p w14:paraId="2B9B1E92" w14:textId="77777777" w:rsidR="00406E52" w:rsidRDefault="00406E52" w:rsidP="00406E52">
      <w:pPr>
        <w:rPr>
          <w:rFonts w:ascii="Calibri" w:eastAsia="Calibri" w:hAnsi="Calibri" w:cs="Calibri"/>
        </w:rPr>
      </w:pPr>
    </w:p>
    <w:p w14:paraId="78F08108" w14:textId="77777777" w:rsidR="00406E52" w:rsidRDefault="00406E52" w:rsidP="00406E52">
      <w:pPr>
        <w:rPr>
          <w:rFonts w:ascii="Calibri" w:eastAsia="Calibri" w:hAnsi="Calibri" w:cs="Calibri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</w:rPr>
        <w:t>Grisaille mixture is 2 parts ivory black, one part burnt umber.  This should be mixed thoroughly on a palette and tubed before the workshop.  It's usually done by buying 2 tubes of ivory black and one of burnt umber, mixing them thoroughly on a palette and re-tubing them in an empty tube or a glass jar.</w:t>
      </w:r>
    </w:p>
    <w:p w14:paraId="3D930060" w14:textId="77777777" w:rsidR="00406E52" w:rsidRDefault="00406E52" w:rsidP="00406E52">
      <w:pPr>
        <w:rPr>
          <w:rFonts w:ascii="Calibri" w:eastAsia="Calibri" w:hAnsi="Calibri" w:cs="Calibri"/>
        </w:rPr>
      </w:pPr>
    </w:p>
    <w:p w14:paraId="439A9D2F" w14:textId="77777777" w:rsidR="00406E52" w:rsidRPr="00B425C9" w:rsidRDefault="00406E52">
      <w:pPr>
        <w:rPr>
          <w:sz w:val="22"/>
          <w:szCs w:val="22"/>
        </w:rPr>
      </w:pPr>
    </w:p>
    <w:sectPr w:rsidR="00406E52" w:rsidRPr="00B425C9" w:rsidSect="00E16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55C3E" w14:textId="77777777" w:rsidR="00287212" w:rsidRDefault="00287212" w:rsidP="00EE2152">
      <w:r>
        <w:separator/>
      </w:r>
    </w:p>
  </w:endnote>
  <w:endnote w:type="continuationSeparator" w:id="0">
    <w:p w14:paraId="675D6041" w14:textId="77777777" w:rsidR="00287212" w:rsidRDefault="00287212" w:rsidP="00EE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3DF7" w14:textId="77777777" w:rsidR="007043CF" w:rsidRDefault="007043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F972" w14:textId="30B112CE" w:rsidR="00F95233" w:rsidRPr="00CF4F39" w:rsidRDefault="00F95233" w:rsidP="00F95233">
    <w:pPr>
      <w:pStyle w:val="Footer"/>
      <w:jc w:val="center"/>
      <w:rPr>
        <w:rFonts w:ascii="Times New Roman" w:hAnsi="Times New Roman" w:cs="Times New Roman (Body CS)"/>
        <w:color w:val="BF8F00" w:themeColor="accent4" w:themeShade="BF"/>
        <w:sz w:val="22"/>
      </w:rPr>
    </w:pPr>
    <w:r>
      <w:rPr>
        <w:rFonts w:ascii="Times New Roman" w:hAnsi="Times New Roman" w:cs="Times New Roman (Body CS)"/>
        <w:color w:val="BF8F00" w:themeColor="accent4" w:themeShade="BF"/>
        <w:sz w:val="22"/>
      </w:rPr>
      <w:t>1901 S. 9</w:t>
    </w:r>
    <w:r w:rsidRPr="00AC4546">
      <w:rPr>
        <w:rFonts w:ascii="Times New Roman" w:hAnsi="Times New Roman" w:cs="Times New Roman (Body CS)"/>
        <w:color w:val="BF8F00" w:themeColor="accent4" w:themeShade="BF"/>
        <w:sz w:val="22"/>
        <w:vertAlign w:val="superscript"/>
      </w:rPr>
      <w:t>th</w:t>
    </w:r>
    <w:r>
      <w:rPr>
        <w:rFonts w:ascii="Times New Roman" w:hAnsi="Times New Roman" w:cs="Times New Roman (Body CS)"/>
        <w:color w:val="BF8F00" w:themeColor="accent4" w:themeShade="BF"/>
        <w:sz w:val="22"/>
      </w:rPr>
      <w:t xml:space="preserve"> Street </w:t>
    </w:r>
    <w:r w:rsidRPr="00CF4F39">
      <w:rPr>
        <w:rFonts w:ascii="Times New Roman" w:hAnsi="Times New Roman" w:cs="Times New Roman (Body CS)"/>
        <w:color w:val="BF8F00" w:themeColor="accent4" w:themeShade="BF"/>
        <w:sz w:val="22"/>
      </w:rPr>
      <w:t xml:space="preserve">| </w:t>
    </w:r>
    <w:r>
      <w:rPr>
        <w:rFonts w:ascii="Times New Roman" w:hAnsi="Times New Roman" w:cs="Times New Roman (Body CS)"/>
        <w:color w:val="BF8F00" w:themeColor="accent4" w:themeShade="BF"/>
        <w:sz w:val="22"/>
      </w:rPr>
      <w:t>Bok Building, 7</w:t>
    </w:r>
    <w:r w:rsidRPr="00AC4546">
      <w:rPr>
        <w:rFonts w:ascii="Times New Roman" w:hAnsi="Times New Roman" w:cs="Times New Roman (Body CS)"/>
        <w:color w:val="BF8F00" w:themeColor="accent4" w:themeShade="BF"/>
        <w:sz w:val="22"/>
        <w:vertAlign w:val="superscript"/>
      </w:rPr>
      <w:t>th</w:t>
    </w:r>
    <w:r>
      <w:rPr>
        <w:rFonts w:ascii="Times New Roman" w:hAnsi="Times New Roman" w:cs="Times New Roman (Body CS)"/>
        <w:color w:val="BF8F00" w:themeColor="accent4" w:themeShade="BF"/>
        <w:sz w:val="22"/>
      </w:rPr>
      <w:t xml:space="preserve"> Floor</w:t>
    </w:r>
    <w:r w:rsidRPr="00CF4F39">
      <w:rPr>
        <w:rFonts w:ascii="Times New Roman" w:hAnsi="Times New Roman" w:cs="Times New Roman (Body CS)"/>
        <w:color w:val="BF8F00" w:themeColor="accent4" w:themeShade="BF"/>
        <w:sz w:val="22"/>
      </w:rPr>
      <w:t xml:space="preserve"> | Philadelphia, PA 191</w:t>
    </w:r>
    <w:r>
      <w:rPr>
        <w:rFonts w:ascii="Times New Roman" w:hAnsi="Times New Roman" w:cs="Times New Roman (Body CS)"/>
        <w:color w:val="BF8F00" w:themeColor="accent4" w:themeShade="BF"/>
        <w:sz w:val="22"/>
      </w:rPr>
      <w:t>48</w:t>
    </w:r>
    <w:r w:rsidRPr="00CF4F39">
      <w:rPr>
        <w:rFonts w:ascii="Times New Roman" w:hAnsi="Times New Roman" w:cs="Times New Roman (Body CS)"/>
        <w:color w:val="BF8F00" w:themeColor="accent4" w:themeShade="BF"/>
        <w:sz w:val="22"/>
      </w:rPr>
      <w:t xml:space="preserve"> | 215.592.791</w:t>
    </w:r>
    <w:r w:rsidR="007043CF">
      <w:rPr>
        <w:rFonts w:ascii="Times New Roman" w:hAnsi="Times New Roman" w:cs="Times New Roman (Body CS)"/>
        <w:color w:val="BF8F00" w:themeColor="accent4" w:themeShade="BF"/>
        <w:sz w:val="22"/>
      </w:rPr>
      <w:t>0</w:t>
    </w:r>
  </w:p>
  <w:p w14:paraId="75A177E2" w14:textId="77777777" w:rsidR="00F95233" w:rsidRPr="00CF4F39" w:rsidRDefault="00F95233" w:rsidP="00F95233">
    <w:pPr>
      <w:pStyle w:val="Footer"/>
      <w:jc w:val="center"/>
      <w:rPr>
        <w:rFonts w:ascii="Times New Roman" w:hAnsi="Times New Roman" w:cs="Times New Roman (Body CS)"/>
        <w:color w:val="C45911" w:themeColor="accent2" w:themeShade="BF"/>
        <w:sz w:val="22"/>
      </w:rPr>
    </w:pPr>
    <w:r w:rsidRPr="00CF4F39">
      <w:rPr>
        <w:rFonts w:ascii="Times New Roman" w:hAnsi="Times New Roman" w:cs="Times New Roman (Body CS)"/>
        <w:color w:val="C45911" w:themeColor="accent2" w:themeShade="BF"/>
        <w:sz w:val="22"/>
      </w:rPr>
      <w:t>www.studioincamminati.org</w:t>
    </w:r>
  </w:p>
  <w:p w14:paraId="200FF365" w14:textId="040938AD" w:rsidR="00EE2152" w:rsidRPr="00CF4F39" w:rsidRDefault="00EE2152" w:rsidP="00CF4F39">
    <w:pPr>
      <w:pStyle w:val="Footer"/>
      <w:jc w:val="center"/>
      <w:rPr>
        <w:rFonts w:ascii="Times New Roman" w:hAnsi="Times New Roman" w:cs="Times New Roman (Body CS)"/>
        <w:color w:val="C45911" w:themeColor="accent2" w:themeShade="BF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8D85" w14:textId="77777777" w:rsidR="007043CF" w:rsidRDefault="00704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372A6" w14:textId="77777777" w:rsidR="00287212" w:rsidRDefault="00287212" w:rsidP="00EE2152">
      <w:r>
        <w:separator/>
      </w:r>
    </w:p>
  </w:footnote>
  <w:footnote w:type="continuationSeparator" w:id="0">
    <w:p w14:paraId="005DB7C6" w14:textId="77777777" w:rsidR="00287212" w:rsidRDefault="00287212" w:rsidP="00EE2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CC27" w14:textId="77777777" w:rsidR="007043CF" w:rsidRDefault="007043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B5DD" w14:textId="6F3AC96A" w:rsidR="00EE2152" w:rsidRDefault="00EE2152">
    <w:pPr>
      <w:pStyle w:val="Header"/>
    </w:pPr>
    <w:r>
      <w:rPr>
        <w:noProof/>
      </w:rPr>
      <w:drawing>
        <wp:inline distT="0" distB="0" distL="0" distR="0" wp14:anchorId="4B1B20B8" wp14:editId="55AAAD85">
          <wp:extent cx="3522846" cy="403659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utlook-zgst3h4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6975" cy="408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A2A3" w14:textId="77777777" w:rsidR="007043CF" w:rsidRDefault="007043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0A6C104F"/>
    <w:multiLevelType w:val="multilevel"/>
    <w:tmpl w:val="B4C462D8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 w15:restartNumberingAfterBreak="0">
    <w:nsid w:val="2E077531"/>
    <w:multiLevelType w:val="multilevel"/>
    <w:tmpl w:val="79FA084E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 w15:restartNumberingAfterBreak="0">
    <w:nsid w:val="34AA2C48"/>
    <w:multiLevelType w:val="multilevel"/>
    <w:tmpl w:val="E24AD6A2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 w15:restartNumberingAfterBreak="0">
    <w:nsid w:val="4F633FCC"/>
    <w:multiLevelType w:val="multilevel"/>
    <w:tmpl w:val="6860BE0C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5" w15:restartNumberingAfterBreak="0">
    <w:nsid w:val="67B30FCC"/>
    <w:multiLevelType w:val="multilevel"/>
    <w:tmpl w:val="4C26C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4965F55"/>
    <w:multiLevelType w:val="multilevel"/>
    <w:tmpl w:val="11A2E5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70689071">
    <w:abstractNumId w:val="0"/>
  </w:num>
  <w:num w:numId="2" w16cid:durableId="1086342811">
    <w:abstractNumId w:val="5"/>
  </w:num>
  <w:num w:numId="3" w16cid:durableId="1943342012">
    <w:abstractNumId w:val="6"/>
  </w:num>
  <w:num w:numId="4" w16cid:durableId="1459376368">
    <w:abstractNumId w:val="3"/>
  </w:num>
  <w:num w:numId="5" w16cid:durableId="1374890777">
    <w:abstractNumId w:val="4"/>
  </w:num>
  <w:num w:numId="6" w16cid:durableId="207836646">
    <w:abstractNumId w:val="2"/>
  </w:num>
  <w:num w:numId="7" w16cid:durableId="617221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52"/>
    <w:rsid w:val="00027B0C"/>
    <w:rsid w:val="001E397C"/>
    <w:rsid w:val="00287212"/>
    <w:rsid w:val="00406E52"/>
    <w:rsid w:val="0044471C"/>
    <w:rsid w:val="00634856"/>
    <w:rsid w:val="006E74E4"/>
    <w:rsid w:val="007043CF"/>
    <w:rsid w:val="00A0222A"/>
    <w:rsid w:val="00B31CCD"/>
    <w:rsid w:val="00B425C9"/>
    <w:rsid w:val="00CE479E"/>
    <w:rsid w:val="00CF4F39"/>
    <w:rsid w:val="00D35046"/>
    <w:rsid w:val="00D85D9A"/>
    <w:rsid w:val="00E160E0"/>
    <w:rsid w:val="00E41118"/>
    <w:rsid w:val="00EB4087"/>
    <w:rsid w:val="00EE2152"/>
    <w:rsid w:val="00F53067"/>
    <w:rsid w:val="00F9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FC8F1"/>
  <w14:defaultImageDpi w14:val="32767"/>
  <w15:chartTrackingRefBased/>
  <w15:docId w15:val="{E95E92F8-8691-F849-BDD9-02EB242F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4087"/>
    <w:pPr>
      <w:spacing w:line="259" w:lineRule="auto"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087"/>
    <w:pPr>
      <w:spacing w:line="259" w:lineRule="auto"/>
      <w:outlineLvl w:val="1"/>
    </w:pPr>
    <w:rPr>
      <w:rFonts w:eastAsiaTheme="majorEastAsia" w:cstheme="majorBidi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152"/>
  </w:style>
  <w:style w:type="paragraph" w:styleId="Footer">
    <w:name w:val="footer"/>
    <w:basedOn w:val="Normal"/>
    <w:link w:val="FooterChar"/>
    <w:uiPriority w:val="99"/>
    <w:unhideWhenUsed/>
    <w:rsid w:val="00EE2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152"/>
  </w:style>
  <w:style w:type="character" w:styleId="Hyperlink">
    <w:name w:val="Hyperlink"/>
    <w:basedOn w:val="DefaultParagraphFont"/>
    <w:uiPriority w:val="99"/>
    <w:unhideWhenUsed/>
    <w:rsid w:val="00EE21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E215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B4087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4087"/>
    <w:rPr>
      <w:rFonts w:eastAsiaTheme="majorEastAsia" w:cstheme="majorBidi"/>
      <w:sz w:val="20"/>
      <w:szCs w:val="26"/>
    </w:rPr>
  </w:style>
  <w:style w:type="paragraph" w:styleId="Title">
    <w:name w:val="Title"/>
    <w:basedOn w:val="Normal"/>
    <w:link w:val="TitleChar"/>
    <w:uiPriority w:val="1"/>
    <w:qFormat/>
    <w:rsid w:val="00EB4087"/>
    <w:pPr>
      <w:spacing w:after="160" w:line="259" w:lineRule="auto"/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B4087"/>
    <w:rPr>
      <w:rFonts w:asciiTheme="majorHAnsi" w:eastAsiaTheme="majorEastAsia" w:hAnsiTheme="majorHAnsi" w:cstheme="majorBidi"/>
      <w:b/>
      <w:kern w:val="28"/>
      <w:sz w:val="36"/>
      <w:szCs w:val="56"/>
    </w:rPr>
  </w:style>
  <w:style w:type="paragraph" w:styleId="NormalWeb">
    <w:name w:val="Normal (Web)"/>
    <w:basedOn w:val="Normal"/>
    <w:uiPriority w:val="99"/>
    <w:semiHidden/>
    <w:unhideWhenUsed/>
    <w:rsid w:val="00027B0C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qFormat/>
    <w:rsid w:val="00027B0C"/>
    <w:pPr>
      <w:suppressAutoHyphens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ickblick.com/products/silicoil-brush-cleaning-tank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Savoie</dc:creator>
  <cp:keywords/>
  <dc:description/>
  <cp:lastModifiedBy>Dan Mahlman</cp:lastModifiedBy>
  <cp:revision>2</cp:revision>
  <dcterms:created xsi:type="dcterms:W3CDTF">2022-06-06T14:24:00Z</dcterms:created>
  <dcterms:modified xsi:type="dcterms:W3CDTF">2022-06-06T14:24:00Z</dcterms:modified>
</cp:coreProperties>
</file>