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0C8D1B9F" w:rsidR="001E397C" w:rsidRDefault="001E397C"/>
    <w:p w14:paraId="1C696A2C" w14:textId="131AD16F" w:rsidR="0044099C" w:rsidRDefault="0044099C"/>
    <w:p w14:paraId="0D2DE8BB" w14:textId="721D64FF" w:rsidR="0044099C" w:rsidRPr="0044099C" w:rsidRDefault="0044099C" w:rsidP="0044099C">
      <w:pPr>
        <w:pStyle w:val="Default"/>
        <w:rPr>
          <w:rFonts w:ascii="Times New Roman" w:hAnsi="Times New Roman" w:cs="Times New Roman"/>
          <w:b/>
        </w:rPr>
      </w:pPr>
      <w:r w:rsidRPr="0044099C">
        <w:rPr>
          <w:rFonts w:ascii="Times New Roman" w:hAnsi="Times New Roman" w:cs="Times New Roman"/>
          <w:b/>
        </w:rPr>
        <w:t xml:space="preserve">PORTRAIT PAINTING FOR ART EDUCATORS </w:t>
      </w:r>
    </w:p>
    <w:p w14:paraId="354609A7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b/>
        </w:rPr>
      </w:pPr>
      <w:r w:rsidRPr="0044099C">
        <w:rPr>
          <w:rFonts w:ascii="Times New Roman" w:hAnsi="Times New Roman" w:cs="Times New Roman"/>
          <w:b/>
        </w:rPr>
        <w:t xml:space="preserve">SUPPLY LIST </w:t>
      </w:r>
    </w:p>
    <w:p w14:paraId="5AED1C97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  <w:b/>
        </w:rPr>
        <w:t xml:space="preserve">Natalie Italiano </w:t>
      </w:r>
    </w:p>
    <w:p w14:paraId="556EAD4A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</w:p>
    <w:p w14:paraId="11FAC0F5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 </w:t>
      </w:r>
      <w:r w:rsidRPr="0044099C">
        <w:rPr>
          <w:rFonts w:ascii="Times New Roman" w:hAnsi="Times New Roman" w:cs="Times New Roman"/>
          <w:b/>
          <w:bCs/>
        </w:rPr>
        <w:t xml:space="preserve">BRUSHES </w:t>
      </w:r>
      <w:r w:rsidRPr="0044099C">
        <w:rPr>
          <w:rFonts w:ascii="Times New Roman" w:hAnsi="Times New Roman" w:cs="Times New Roman"/>
        </w:rPr>
        <w:t>(</w:t>
      </w:r>
    </w:p>
    <w:p w14:paraId="5BC93F02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2 Bristle Filbert # 2 or </w:t>
      </w:r>
      <w:proofErr w:type="gramStart"/>
      <w:r w:rsidRPr="0044099C">
        <w:rPr>
          <w:rFonts w:ascii="Times New Roman" w:hAnsi="Times New Roman" w:cs="Times New Roman"/>
        </w:rPr>
        <w:t>3  (</w:t>
      </w:r>
      <w:proofErr w:type="gramEnd"/>
      <w:r w:rsidRPr="0044099C">
        <w:rPr>
          <w:rFonts w:ascii="Times New Roman" w:hAnsi="Times New Roman" w:cs="Times New Roman"/>
        </w:rPr>
        <w:t xml:space="preserve">regular or long, not </w:t>
      </w:r>
      <w:proofErr w:type="spellStart"/>
      <w:r w:rsidRPr="0044099C">
        <w:rPr>
          <w:rFonts w:ascii="Times New Roman" w:hAnsi="Times New Roman" w:cs="Times New Roman"/>
        </w:rPr>
        <w:t>extra long</w:t>
      </w:r>
      <w:proofErr w:type="spellEnd"/>
      <w:r w:rsidRPr="0044099C">
        <w:rPr>
          <w:rFonts w:ascii="Times New Roman" w:hAnsi="Times New Roman" w:cs="Times New Roman"/>
        </w:rPr>
        <w:t>)</w:t>
      </w:r>
    </w:p>
    <w:p w14:paraId="52831EEB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>4 Bristle Filbert #</w:t>
      </w:r>
      <w:proofErr w:type="gramStart"/>
      <w:r w:rsidRPr="0044099C">
        <w:rPr>
          <w:rFonts w:ascii="Times New Roman" w:hAnsi="Times New Roman" w:cs="Times New Roman"/>
        </w:rPr>
        <w:t>4  (</w:t>
      </w:r>
      <w:proofErr w:type="gramEnd"/>
      <w:r w:rsidRPr="0044099C">
        <w:rPr>
          <w:rFonts w:ascii="Times New Roman" w:hAnsi="Times New Roman" w:cs="Times New Roman"/>
        </w:rPr>
        <w:t xml:space="preserve">regular or long, not </w:t>
      </w:r>
      <w:proofErr w:type="spellStart"/>
      <w:r w:rsidRPr="0044099C">
        <w:rPr>
          <w:rFonts w:ascii="Times New Roman" w:hAnsi="Times New Roman" w:cs="Times New Roman"/>
        </w:rPr>
        <w:t>extra long</w:t>
      </w:r>
      <w:proofErr w:type="spellEnd"/>
      <w:r w:rsidRPr="0044099C">
        <w:rPr>
          <w:rFonts w:ascii="Times New Roman" w:hAnsi="Times New Roman" w:cs="Times New Roman"/>
        </w:rPr>
        <w:t>)</w:t>
      </w:r>
    </w:p>
    <w:p w14:paraId="0B460C7E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(I prefer </w:t>
      </w:r>
      <w:proofErr w:type="gramStart"/>
      <w:r w:rsidRPr="0044099C">
        <w:rPr>
          <w:rFonts w:ascii="Times New Roman" w:hAnsi="Times New Roman" w:cs="Times New Roman"/>
        </w:rPr>
        <w:t>Silver</w:t>
      </w:r>
      <w:proofErr w:type="gramEnd"/>
      <w:r w:rsidRPr="0044099C">
        <w:rPr>
          <w:rFonts w:ascii="Times New Roman" w:hAnsi="Times New Roman" w:cs="Times New Roman"/>
        </w:rPr>
        <w:t xml:space="preserve"> brand brushes, bring any additional small to medium brushes you like)</w:t>
      </w:r>
    </w:p>
    <w:p w14:paraId="1959FF90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>P</w:t>
      </w:r>
      <w:r w:rsidRPr="0044099C">
        <w:rPr>
          <w:rFonts w:ascii="Times New Roman" w:hAnsi="Times New Roman" w:cs="Times New Roman"/>
          <w:b/>
          <w:bCs/>
        </w:rPr>
        <w:t xml:space="preserve">ALETTE </w:t>
      </w:r>
    </w:p>
    <w:p w14:paraId="2CADFD39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Palette- 16" x 20" or larger (wood </w:t>
      </w:r>
      <w:proofErr w:type="spellStart"/>
      <w:r w:rsidRPr="0044099C">
        <w:rPr>
          <w:rFonts w:ascii="Times New Roman" w:hAnsi="Times New Roman" w:cs="Times New Roman"/>
        </w:rPr>
        <w:t>palettes</w:t>
      </w:r>
      <w:proofErr w:type="spellEnd"/>
      <w:r w:rsidRPr="0044099C">
        <w:rPr>
          <w:rFonts w:ascii="Times New Roman" w:hAnsi="Times New Roman" w:cs="Times New Roman"/>
        </w:rPr>
        <w:t xml:space="preserve"> preferred- must be sealed </w:t>
      </w:r>
      <w:r w:rsidRPr="0044099C">
        <w:rPr>
          <w:rFonts w:ascii="Times New Roman" w:hAnsi="Times New Roman" w:cs="Times New Roman"/>
          <w:i/>
          <w:iCs/>
        </w:rPr>
        <w:t xml:space="preserve">in advance </w:t>
      </w:r>
      <w:r w:rsidRPr="0044099C">
        <w:rPr>
          <w:rFonts w:ascii="Times New Roman" w:hAnsi="Times New Roman" w:cs="Times New Roman"/>
        </w:rPr>
        <w:t xml:space="preserve">until </w:t>
      </w:r>
      <w:proofErr w:type="spellStart"/>
      <w:proofErr w:type="gramStart"/>
      <w:r w:rsidRPr="0044099C">
        <w:rPr>
          <w:rFonts w:ascii="Times New Roman" w:hAnsi="Times New Roman" w:cs="Times New Roman"/>
        </w:rPr>
        <w:t>non absorbent</w:t>
      </w:r>
      <w:proofErr w:type="spellEnd"/>
      <w:proofErr w:type="gramEnd"/>
      <w:r w:rsidRPr="0044099C">
        <w:rPr>
          <w:rFonts w:ascii="Times New Roman" w:hAnsi="Times New Roman" w:cs="Times New Roman"/>
        </w:rPr>
        <w:t xml:space="preserve"> - apply 1-2 coats of quick drying polyurethane, sand between coats), other </w:t>
      </w:r>
      <w:proofErr w:type="spellStart"/>
      <w:r w:rsidRPr="0044099C">
        <w:rPr>
          <w:rFonts w:ascii="Times New Roman" w:hAnsi="Times New Roman" w:cs="Times New Roman"/>
        </w:rPr>
        <w:t>non absorbent</w:t>
      </w:r>
      <w:proofErr w:type="spellEnd"/>
      <w:r w:rsidRPr="0044099C">
        <w:rPr>
          <w:rFonts w:ascii="Times New Roman" w:hAnsi="Times New Roman" w:cs="Times New Roman"/>
        </w:rPr>
        <w:t xml:space="preserve"> palettes are acceptable: glass, disposable palettes </w:t>
      </w:r>
    </w:p>
    <w:p w14:paraId="29D8393E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i/>
        </w:rPr>
      </w:pPr>
      <w:r w:rsidRPr="0044099C">
        <w:rPr>
          <w:rFonts w:ascii="Times New Roman" w:hAnsi="Times New Roman" w:cs="Times New Roman"/>
          <w:i/>
        </w:rPr>
        <w:t xml:space="preserve">No untreated wood palettes </w:t>
      </w:r>
    </w:p>
    <w:p w14:paraId="6718C894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  <w:b/>
          <w:bCs/>
        </w:rPr>
        <w:t xml:space="preserve">PAPER TOWELS </w:t>
      </w:r>
      <w:r w:rsidRPr="0044099C">
        <w:rPr>
          <w:rFonts w:ascii="Times New Roman" w:hAnsi="Times New Roman" w:cs="Times New Roman"/>
        </w:rPr>
        <w:t xml:space="preserve">Viva Brand (smooth not waffle), or blue shop towels </w:t>
      </w:r>
    </w:p>
    <w:p w14:paraId="3CD3B36D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  <w:b/>
          <w:bCs/>
        </w:rPr>
        <w:t xml:space="preserve">ODORLESS MINERAL SPIRITS </w:t>
      </w:r>
      <w:r w:rsidRPr="0044099C">
        <w:rPr>
          <w:rFonts w:ascii="Times New Roman" w:hAnsi="Times New Roman" w:cs="Times New Roman"/>
        </w:rPr>
        <w:t xml:space="preserve">in container with lid (salsa jar size) </w:t>
      </w:r>
    </w:p>
    <w:p w14:paraId="20973863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I prefer </w:t>
      </w:r>
      <w:proofErr w:type="spellStart"/>
      <w:r w:rsidRPr="0044099C">
        <w:rPr>
          <w:rFonts w:ascii="Times New Roman" w:hAnsi="Times New Roman" w:cs="Times New Roman"/>
        </w:rPr>
        <w:t>Gamsol</w:t>
      </w:r>
      <w:proofErr w:type="spellEnd"/>
      <w:r w:rsidRPr="0044099C">
        <w:rPr>
          <w:rFonts w:ascii="Times New Roman" w:hAnsi="Times New Roman" w:cs="Times New Roman"/>
        </w:rPr>
        <w:t xml:space="preserve">- please do not purchase from a hardware store brands. </w:t>
      </w:r>
    </w:p>
    <w:p w14:paraId="645AF4FF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b/>
        </w:rPr>
      </w:pPr>
      <w:r w:rsidRPr="0044099C">
        <w:rPr>
          <w:rFonts w:ascii="Times New Roman" w:hAnsi="Times New Roman" w:cs="Times New Roman"/>
          <w:b/>
        </w:rPr>
        <w:t xml:space="preserve">OPTIONAL </w:t>
      </w:r>
    </w:p>
    <w:p w14:paraId="1075BBF9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A baseball cap, apron, masking tape </w:t>
      </w:r>
    </w:p>
    <w:p w14:paraId="0FB8F110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b/>
        </w:rPr>
      </w:pPr>
      <w:r w:rsidRPr="0044099C">
        <w:rPr>
          <w:rFonts w:ascii="Times New Roman" w:hAnsi="Times New Roman" w:cs="Times New Roman"/>
          <w:b/>
        </w:rPr>
        <w:t xml:space="preserve">CANVAS </w:t>
      </w:r>
    </w:p>
    <w:p w14:paraId="4504AFBB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3 16x20  </w:t>
      </w:r>
    </w:p>
    <w:p w14:paraId="5FD66642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>4 12x16 or similar size (for studies)</w:t>
      </w:r>
    </w:p>
    <w:p w14:paraId="3F1DDD33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Acrylic primed cotton canvas is recommended. Students should be prepared to paint 1-2 studies on each of the first 3 days. 16x20 canvases can be wiped off and reused after some exercises. Canvas from a tablet (Fredericks is recommended) taped to a panel or a canvas is acceptable for studies (please note that Fredericks has a good side-tone this side only). All painting surfaces should be toned in advance with an acrylic gray tone (see below). </w:t>
      </w:r>
    </w:p>
    <w:p w14:paraId="77BBC497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</w:p>
    <w:p w14:paraId="7971D79A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b/>
        </w:rPr>
      </w:pPr>
      <w:r w:rsidRPr="0044099C">
        <w:rPr>
          <w:rFonts w:ascii="Times New Roman" w:hAnsi="Times New Roman" w:cs="Times New Roman"/>
        </w:rPr>
        <w:t>CA</w:t>
      </w:r>
      <w:r w:rsidRPr="0044099C">
        <w:rPr>
          <w:rFonts w:ascii="Times New Roman" w:hAnsi="Times New Roman" w:cs="Times New Roman"/>
          <w:b/>
        </w:rPr>
        <w:t xml:space="preserve">NVAS TONING PROCESS: </w:t>
      </w:r>
    </w:p>
    <w:p w14:paraId="1F692DCD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  <w:r w:rsidRPr="0044099C">
        <w:rPr>
          <w:rFonts w:ascii="Times New Roman" w:hAnsi="Times New Roman" w:cs="Times New Roman"/>
        </w:rPr>
        <w:t xml:space="preserve">On </w:t>
      </w:r>
      <w:proofErr w:type="spellStart"/>
      <w:r w:rsidRPr="0044099C">
        <w:rPr>
          <w:rFonts w:ascii="Times New Roman" w:hAnsi="Times New Roman" w:cs="Times New Roman"/>
        </w:rPr>
        <w:t>gessoed</w:t>
      </w:r>
      <w:proofErr w:type="spellEnd"/>
      <w:r w:rsidRPr="0044099C">
        <w:rPr>
          <w:rFonts w:ascii="Times New Roman" w:hAnsi="Times New Roman" w:cs="Times New Roman"/>
        </w:rPr>
        <w:t xml:space="preserve"> canvas, apply one thin coat of Golden (brand) Acrylic N6 Neutral Gray paint (or similar product) diluted with water. The mixture should be thin, the ratio is approximately 1 1/2 parts water to one part paint. To apply the tone, cover the surface of the canvas with using a wide brush. When the surface is completely covered, make sure the paint is even by lightly dragging the brush back across the entire surface. The finished canvas will have a slightly streaky finish. Do not apply two coats or a thick layer of the acrylic tone, this makes the canvas slick and difficult to work on. The final color is a light cool gray.</w:t>
      </w:r>
    </w:p>
    <w:p w14:paraId="210ED8E2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b/>
          <w:bCs/>
        </w:rPr>
      </w:pPr>
    </w:p>
    <w:p w14:paraId="51A30D8C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i/>
          <w:iCs/>
        </w:rPr>
      </w:pPr>
      <w:r w:rsidRPr="0044099C">
        <w:rPr>
          <w:rFonts w:ascii="Times New Roman" w:hAnsi="Times New Roman" w:cs="Times New Roman"/>
          <w:b/>
          <w:bCs/>
        </w:rPr>
        <w:t xml:space="preserve">OIL PAINTS </w:t>
      </w:r>
    </w:p>
    <w:p w14:paraId="774B9D95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</w:p>
    <w:p w14:paraId="2AE94249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Studio Incamminati full color study palette: </w:t>
      </w:r>
    </w:p>
    <w:p w14:paraId="51A0A663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</w:p>
    <w:p w14:paraId="1B1C02D4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*Burnt Sienna</w:t>
      </w:r>
    </w:p>
    <w:p w14:paraId="1CA530D8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*Alizarin Crimson (permanent) </w:t>
      </w:r>
    </w:p>
    <w:p w14:paraId="084FA04B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*Permanent Rose</w:t>
      </w:r>
    </w:p>
    <w:p w14:paraId="71C51E35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Perylene Red </w:t>
      </w:r>
    </w:p>
    <w:p w14:paraId="3224C39A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lastRenderedPageBreak/>
        <w:t xml:space="preserve"> Cadmium Red Deep </w:t>
      </w:r>
    </w:p>
    <w:p w14:paraId="4770B799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*Cadmium Red </w:t>
      </w:r>
    </w:p>
    <w:p w14:paraId="4A403B74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Cadmium Scarlet </w:t>
      </w:r>
    </w:p>
    <w:p w14:paraId="1D35A6F0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*Cadmium Orange </w:t>
      </w:r>
    </w:p>
    <w:p w14:paraId="2E51F7D7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*Indian Yellow </w:t>
      </w:r>
    </w:p>
    <w:p w14:paraId="199DC4DB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*Raw Sienna </w:t>
      </w:r>
    </w:p>
    <w:p w14:paraId="5495BF8D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*Cadmium Yellow </w:t>
      </w:r>
    </w:p>
    <w:p w14:paraId="0FE274B1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*Cadmium Yellow Light or Lemon </w:t>
      </w:r>
    </w:p>
    <w:p w14:paraId="7DA3766D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*Cadmium Green Light  </w:t>
      </w:r>
    </w:p>
    <w:p w14:paraId="0303226C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Permanent Green (Gamblin) </w:t>
      </w:r>
    </w:p>
    <w:p w14:paraId="2A4C2F3A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*</w:t>
      </w:r>
      <w:proofErr w:type="spellStart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Pthalo</w:t>
      </w:r>
      <w:proofErr w:type="spellEnd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Green </w:t>
      </w:r>
    </w:p>
    <w:p w14:paraId="47BC7B12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*</w:t>
      </w:r>
      <w:proofErr w:type="spellStart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Pthalo</w:t>
      </w:r>
      <w:proofErr w:type="spellEnd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Turquoise </w:t>
      </w:r>
    </w:p>
    <w:p w14:paraId="24CA3875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Cerulean Blue or Cerulean Blue Hue (Gamblin) </w:t>
      </w:r>
    </w:p>
    <w:p w14:paraId="7CE4AEF3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Cobalt Blue </w:t>
      </w:r>
    </w:p>
    <w:p w14:paraId="6C18A74C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*Ultramarine Blue</w:t>
      </w:r>
    </w:p>
    <w:p w14:paraId="08D6F4BE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*</w:t>
      </w:r>
      <w:proofErr w:type="spellStart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Dioxazine</w:t>
      </w:r>
      <w:proofErr w:type="spellEnd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Purple</w:t>
      </w:r>
    </w:p>
    <w:p w14:paraId="3977C051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Quinacridone Magenta </w:t>
      </w:r>
    </w:p>
    <w:p w14:paraId="4219AC1B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*Titanium White </w:t>
      </w:r>
    </w:p>
    <w:p w14:paraId="6DEC68FD" w14:textId="77777777" w:rsidR="0044099C" w:rsidRPr="0044099C" w:rsidRDefault="0044099C" w:rsidP="0044099C">
      <w:pPr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</w:pPr>
    </w:p>
    <w:p w14:paraId="2184A24E" w14:textId="0F51BEAC" w:rsidR="0044099C" w:rsidRPr="0044099C" w:rsidRDefault="0044099C" w:rsidP="0044099C">
      <w:pPr>
        <w:rPr>
          <w:rFonts w:ascii="Times New Roman" w:eastAsia="Times New Roman" w:hAnsi="Times New Roman" w:cs="Times New Roman"/>
        </w:rPr>
      </w:pPr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If you want to limit your paint purchases, you can work with the *asterisk marked colors. Substitutions of similar colors are </w:t>
      </w:r>
      <w:proofErr w:type="gramStart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>fine,</w:t>
      </w:r>
      <w:proofErr w:type="gramEnd"/>
      <w:r w:rsidRPr="0044099C">
        <w:rPr>
          <w:rFonts w:ascii="Times New Roman" w:eastAsia="Times New Roman" w:hAnsi="Times New Roman" w:cs="Times New Roman"/>
          <w:color w:val="3C4043"/>
          <w:spacing w:val="3"/>
          <w:shd w:val="clear" w:color="auto" w:fill="FFFFFF"/>
        </w:rPr>
        <w:t xml:space="preserve"> you may bring additional colors that you like. </w:t>
      </w:r>
    </w:p>
    <w:p w14:paraId="78534F7E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  <w:i/>
          <w:iCs/>
        </w:rPr>
      </w:pPr>
    </w:p>
    <w:p w14:paraId="2F1D87B7" w14:textId="77777777" w:rsidR="0044099C" w:rsidRPr="0044099C" w:rsidRDefault="0044099C" w:rsidP="0044099C">
      <w:pPr>
        <w:pStyle w:val="Default"/>
        <w:rPr>
          <w:rFonts w:ascii="Times New Roman" w:hAnsi="Times New Roman" w:cs="Times New Roman"/>
        </w:rPr>
      </w:pPr>
    </w:p>
    <w:p w14:paraId="06E152B0" w14:textId="77777777" w:rsidR="0044099C" w:rsidRDefault="0044099C"/>
    <w:sectPr w:rsidR="0044099C" w:rsidSect="00E1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in">
    <w:altName w:val="Calibri"/>
    <w:charset w:val="00"/>
    <w:family w:val="auto"/>
    <w:pitch w:val="variable"/>
    <w:sig w:usb0="800002FF" w:usb1="4000004A" w:usb2="00000000" w:usb3="00000000" w:csb0="00000007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3DF7" w14:textId="77777777" w:rsidR="007043CF" w:rsidRDefault="0070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D85" w14:textId="77777777" w:rsidR="007043CF" w:rsidRDefault="0070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CC27" w14:textId="77777777" w:rsidR="007043CF" w:rsidRDefault="00704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A2A3" w14:textId="77777777" w:rsidR="007043CF" w:rsidRDefault="00704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 w16cid:durableId="73998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27B0C"/>
    <w:rsid w:val="001E397C"/>
    <w:rsid w:val="00287212"/>
    <w:rsid w:val="003045EB"/>
    <w:rsid w:val="0044099C"/>
    <w:rsid w:val="0044471C"/>
    <w:rsid w:val="00634856"/>
    <w:rsid w:val="006E74E4"/>
    <w:rsid w:val="007043CF"/>
    <w:rsid w:val="00B31CCD"/>
    <w:rsid w:val="00CE479E"/>
    <w:rsid w:val="00CF4F39"/>
    <w:rsid w:val="00D35046"/>
    <w:rsid w:val="00D85D9A"/>
    <w:rsid w:val="00E160E0"/>
    <w:rsid w:val="00E41118"/>
    <w:rsid w:val="00EB4087"/>
    <w:rsid w:val="00EE2152"/>
    <w:rsid w:val="00F53067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099C"/>
    <w:pPr>
      <w:widowControl w:val="0"/>
      <w:autoSpaceDE w:val="0"/>
      <w:autoSpaceDN w:val="0"/>
      <w:adjustRightInd w:val="0"/>
    </w:pPr>
    <w:rPr>
      <w:rFonts w:ascii="Cochin" w:eastAsiaTheme="minorEastAsia" w:hAnsi="Cochin" w:cs="Cochi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dcterms:created xsi:type="dcterms:W3CDTF">2022-12-21T16:45:00Z</dcterms:created>
  <dcterms:modified xsi:type="dcterms:W3CDTF">2022-12-21T16:45:00Z</dcterms:modified>
</cp:coreProperties>
</file>